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2026/SİCİL-2</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22.09.2026</w:t>
            </w:r>
          </w:p>
        </w:tc>
      </w:tr>
    </w:tbl>
    <w:p>
      <w:pPr>
        <w:spacing w:before="260" w:after="240" w:line="252" w:lineRule="auto"/>
        <w:jc w:val="center"/>
      </w:pPr>
      <w:r>
        <w:rPr>
          <w:rFonts w:ascii="Times New Roman" w:hAnsi="Times New Roman" w:cs="Times New Roman"/>
          <w:b w:val="0"/>
          <w:color w:val="000000"/>
          <w:sz w:val="25"/>
          <w:u w:val="none"/>
        </w:rPr>
        <w:t>Sayın: 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Sesob binası erenler/SAKARYA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